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303695">
        <w:rPr>
          <w:rFonts w:ascii="Times New Roman" w:hAnsi="Times New Roman" w:cs="Times New Roman"/>
        </w:rPr>
        <w:t>Краснодар</w:t>
      </w:r>
    </w:p>
    <w:p w:rsidR="00EF7C88" w:rsidRDefault="00EF7C8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ДК </w:t>
      </w:r>
      <w:r w:rsidR="00373819">
        <w:rPr>
          <w:rFonts w:ascii="Times New Roman" w:hAnsi="Times New Roman" w:cs="Times New Roman"/>
        </w:rPr>
        <w:t xml:space="preserve">ЖД </w:t>
      </w:r>
    </w:p>
    <w:p w:rsidR="00081456" w:rsidRPr="00FC20BF" w:rsidRDefault="00543AA5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 апреля</w:t>
      </w:r>
      <w:r w:rsidR="003738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153A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7F4CF9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продолжительность до 4</w:t>
      </w:r>
      <w:r w:rsidR="00543AA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время на 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2A6367" w:rsidRDefault="001553DD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081456"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</w:t>
      </w: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 оценивает участников конкурса по 10 балльной системе, итоговый результат складывается из среднего количества полученных баллов и из средне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 величины промежуточных оценок.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По решению членов жюри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543AA5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2</w:t>
      </w: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00 руб., стоимость дополнительного кубка - </w:t>
      </w:r>
      <w:r w:rsidR="00543AA5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7</w:t>
      </w: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000 (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десять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7F4CF9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  <w:p w:rsidR="00543AA5" w:rsidRPr="008645BC" w:rsidRDefault="00543AA5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1553DD">
              <w:rPr>
                <w:rFonts w:ascii="Times New Roman" w:hAnsi="Times New Roman"/>
              </w:rPr>
              <w:t>750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7F4CF9"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 w:rsidR="007F4CF9">
              <w:rPr>
                <w:rFonts w:ascii="Times New Roman" w:hAnsi="Times New Roman"/>
              </w:rPr>
              <w:t>650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  <w:p w:rsidR="00543AA5" w:rsidRPr="008645BC" w:rsidRDefault="00543AA5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543AA5" w:rsidRPr="008645BC" w:rsidTr="000A2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A5" w:rsidRPr="008645BC" w:rsidRDefault="00543AA5" w:rsidP="00543A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Театральные коллективы </w:t>
            </w:r>
            <w:r>
              <w:rPr>
                <w:rFonts w:ascii="Times New Roman" w:hAnsi="Times New Roman"/>
              </w:rPr>
              <w:t>(</w:t>
            </w:r>
            <w:r w:rsidRPr="008645BC">
              <w:rPr>
                <w:rFonts w:ascii="Times New Roman" w:hAnsi="Times New Roman"/>
              </w:rPr>
              <w:t>3 и более человек</w:t>
            </w:r>
            <w:r w:rsidRPr="008645B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A5" w:rsidRPr="003D35B8" w:rsidRDefault="00543AA5" w:rsidP="00452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A5" w:rsidRPr="003D35B8" w:rsidRDefault="00543AA5" w:rsidP="00452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A5" w:rsidRPr="003D35B8" w:rsidRDefault="00543AA5" w:rsidP="00452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2A6367" w:rsidP="002A636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*</w:t>
      </w:r>
      <w:r w:rsidR="00014514"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</w:t>
      </w:r>
      <w:r>
        <w:rPr>
          <w:rFonts w:ascii="Times New Roman" w:hAnsi="Times New Roman"/>
          <w:i/>
        </w:rPr>
        <w:t xml:space="preserve">(сольное участие) </w:t>
      </w:r>
      <w:r w:rsidR="00014514" w:rsidRPr="009C22DE">
        <w:rPr>
          <w:rFonts w:ascii="Times New Roman" w:hAnsi="Times New Roman"/>
          <w:i/>
        </w:rPr>
        <w:t>оплачивают организационный взнос 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>Для руководителей коллективов, подавших заявки на сумму более 15000,00 руб</w:t>
      </w:r>
      <w:r w:rsidR="002A6367">
        <w:rPr>
          <w:rStyle w:val="a3"/>
          <w:b w:val="0"/>
        </w:rPr>
        <w:t>.</w:t>
      </w:r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</w:t>
      </w:r>
      <w:r w:rsidRPr="002A6367">
        <w:rPr>
          <w:rStyle w:val="a3"/>
          <w:b w:val="0"/>
          <w:u w:val="single"/>
        </w:rPr>
        <w:t>только в день конкурса</w:t>
      </w:r>
      <w:r w:rsidRPr="00FC20BF">
        <w:rPr>
          <w:rStyle w:val="a3"/>
          <w:b w:val="0"/>
        </w:rPr>
        <w:t xml:space="preserve">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543AA5">
        <w:rPr>
          <w:rStyle w:val="a3"/>
          <w:bCs w:val="0"/>
          <w:color w:val="FF0000"/>
        </w:rPr>
        <w:t>04.04</w:t>
      </w:r>
      <w:r w:rsidR="009153A2">
        <w:rPr>
          <w:rStyle w:val="a3"/>
          <w:bCs w:val="0"/>
          <w:color w:val="FF0000"/>
        </w:rPr>
        <w:t>.2022</w:t>
      </w:r>
      <w:r w:rsidRPr="00A02438">
        <w:rPr>
          <w:rStyle w:val="a3"/>
          <w:bCs w:val="0"/>
          <w:color w:val="FF0000"/>
        </w:rPr>
        <w:t xml:space="preserve"> г.</w:t>
      </w:r>
    </w:p>
    <w:p w:rsidR="001C4611" w:rsidRPr="001C4611" w:rsidRDefault="001C4611" w:rsidP="001C4611">
      <w:pPr>
        <w:pStyle w:val="a4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 w:rsidR="008F4C92">
        <w:t xml:space="preserve">По мере формирования расписания, даты могут измениться, но не позднее, чем за 1 неделю до конкурса. </w:t>
      </w:r>
      <w:r w:rsidRPr="001C4611">
        <w:t xml:space="preserve">График выступлений будет опубликован на сайте http://www.cristal-heart.ru/ не позднее </w:t>
      </w:r>
      <w:r w:rsidR="00543AA5">
        <w:t>06.04</w:t>
      </w:r>
      <w:r w:rsidR="00373819">
        <w:t>.202</w:t>
      </w:r>
      <w:r w:rsidR="009153A2">
        <w:t>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C4611" w:rsidRPr="001C4611" w:rsidRDefault="006E5FAB" w:rsidP="001C4611">
      <w:pPr>
        <w:pStyle w:val="a4"/>
        <w:spacing w:after="0"/>
        <w:jc w:val="both"/>
      </w:pPr>
      <w:r>
        <w:t>-</w:t>
      </w:r>
      <w:r w:rsidR="001C4611" w:rsidRPr="001C4611">
        <w:t xml:space="preserve">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один номер.</w:t>
      </w:r>
    </w:p>
    <w:p w:rsidR="001C4611" w:rsidRDefault="006E5FAB" w:rsidP="001C4611">
      <w:pPr>
        <w:pStyle w:val="a4"/>
        <w:spacing w:before="0" w:beforeAutospacing="0" w:after="0" w:afterAutospacing="0"/>
        <w:jc w:val="both"/>
      </w:pPr>
      <w:r>
        <w:t>-</w:t>
      </w:r>
      <w:r w:rsidR="001C4611"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6367" w:rsidRPr="002A6367" w:rsidRDefault="002A6367" w:rsidP="002A6367">
      <w:pPr>
        <w:pStyle w:val="a4"/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- </w:t>
      </w:r>
      <w:r w:rsidRPr="002A6367">
        <w:rPr>
          <w:rStyle w:val="a3"/>
          <w:b w:val="0"/>
          <w:bCs w:val="0"/>
        </w:rPr>
        <w:t>Предъявление копии платежного поручения или квитанции об оплате в день конкурса обязательно.</w:t>
      </w:r>
    </w:p>
    <w:p w:rsidR="002A6367" w:rsidRPr="00FC20BF" w:rsidRDefault="002A6367" w:rsidP="002A6367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2A6367">
        <w:rPr>
          <w:rStyle w:val="a3"/>
          <w:b w:val="0"/>
          <w:bCs w:val="0"/>
        </w:rPr>
        <w:t xml:space="preserve">Внимание!!! </w:t>
      </w:r>
      <w:r>
        <w:rPr>
          <w:rStyle w:val="a3"/>
          <w:b w:val="0"/>
          <w:bCs w:val="0"/>
        </w:rPr>
        <w:t>П</w:t>
      </w:r>
      <w:r w:rsidRPr="002A6367">
        <w:rPr>
          <w:rStyle w:val="a3"/>
          <w:b w:val="0"/>
          <w:bCs w:val="0"/>
        </w:rPr>
        <w:t>ри неявке участников, внесенные средства подлежат</w:t>
      </w:r>
      <w:r>
        <w:rPr>
          <w:rStyle w:val="a3"/>
          <w:b w:val="0"/>
          <w:bCs w:val="0"/>
        </w:rPr>
        <w:t xml:space="preserve"> возврату за вычетом 500 руб</w:t>
      </w:r>
      <w:r w:rsidRPr="002A6367">
        <w:rPr>
          <w:rStyle w:val="a3"/>
          <w:b w:val="0"/>
          <w:bCs w:val="0"/>
        </w:rPr>
        <w:t>.</w:t>
      </w:r>
      <w:r>
        <w:rPr>
          <w:rStyle w:val="a3"/>
          <w:b w:val="0"/>
          <w:bCs w:val="0"/>
        </w:rPr>
        <w:t xml:space="preserve"> в течение 10 рабочих дней со дня поступления заявления о возврате.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06289B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0D3E27"/>
    <w:rsid w:val="001553DD"/>
    <w:rsid w:val="001A7095"/>
    <w:rsid w:val="001C4611"/>
    <w:rsid w:val="00203606"/>
    <w:rsid w:val="00220A04"/>
    <w:rsid w:val="002A3B50"/>
    <w:rsid w:val="002A6367"/>
    <w:rsid w:val="002B081C"/>
    <w:rsid w:val="00303695"/>
    <w:rsid w:val="0030566C"/>
    <w:rsid w:val="00324411"/>
    <w:rsid w:val="00346507"/>
    <w:rsid w:val="00373819"/>
    <w:rsid w:val="00410A16"/>
    <w:rsid w:val="004A7581"/>
    <w:rsid w:val="004F7448"/>
    <w:rsid w:val="00502768"/>
    <w:rsid w:val="0052488D"/>
    <w:rsid w:val="00543AA5"/>
    <w:rsid w:val="00616A94"/>
    <w:rsid w:val="00625B8D"/>
    <w:rsid w:val="0064393A"/>
    <w:rsid w:val="006D24EF"/>
    <w:rsid w:val="006E5FAB"/>
    <w:rsid w:val="007458DE"/>
    <w:rsid w:val="00785EC9"/>
    <w:rsid w:val="007B7028"/>
    <w:rsid w:val="007F4CF9"/>
    <w:rsid w:val="008D2CC9"/>
    <w:rsid w:val="008F4C92"/>
    <w:rsid w:val="009153A2"/>
    <w:rsid w:val="00975C12"/>
    <w:rsid w:val="009C443B"/>
    <w:rsid w:val="00A02438"/>
    <w:rsid w:val="00A03522"/>
    <w:rsid w:val="00A1568D"/>
    <w:rsid w:val="00A65170"/>
    <w:rsid w:val="00AB7493"/>
    <w:rsid w:val="00B30B69"/>
    <w:rsid w:val="00B63336"/>
    <w:rsid w:val="00B80147"/>
    <w:rsid w:val="00CB7DA9"/>
    <w:rsid w:val="00D00F09"/>
    <w:rsid w:val="00D17B54"/>
    <w:rsid w:val="00D60A2E"/>
    <w:rsid w:val="00E5222B"/>
    <w:rsid w:val="00EF7C88"/>
    <w:rsid w:val="00F0197F"/>
    <w:rsid w:val="00F25979"/>
    <w:rsid w:val="00F34DBC"/>
    <w:rsid w:val="00F60DB2"/>
    <w:rsid w:val="00F64B84"/>
    <w:rsid w:val="00FB3549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2</cp:revision>
  <dcterms:created xsi:type="dcterms:W3CDTF">2022-03-29T13:47:00Z</dcterms:created>
  <dcterms:modified xsi:type="dcterms:W3CDTF">2022-03-29T13:47:00Z</dcterms:modified>
</cp:coreProperties>
</file>